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432F" w:rsidRPr="00FE4AA8" w:rsidRDefault="0010432F" w:rsidP="00903EAE">
      <w:pPr>
        <w:ind w:left="360" w:firstLine="0"/>
      </w:pPr>
      <w:r w:rsidRPr="00FE4AA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7AC2C9" wp14:editId="268F89CA">
                <wp:simplePos x="0" y="0"/>
                <wp:positionH relativeFrom="column">
                  <wp:posOffset>-27305</wp:posOffset>
                </wp:positionH>
                <wp:positionV relativeFrom="paragraph">
                  <wp:posOffset>769620</wp:posOffset>
                </wp:positionV>
                <wp:extent cx="685800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.15pt;margin-top:60.6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" strokecolor="#7f7f7f [1612]"/>
            </w:pict>
          </mc:Fallback>
        </mc:AlternateContent>
      </w:r>
      <w:r w:rsidRPr="00FE4AA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A5CC05" wp14:editId="5290BA26">
                <wp:simplePos x="0" y="0"/>
                <wp:positionH relativeFrom="column">
                  <wp:posOffset>-228600</wp:posOffset>
                </wp:positionH>
                <wp:positionV relativeFrom="paragraph">
                  <wp:posOffset>-287655</wp:posOffset>
                </wp:positionV>
                <wp:extent cx="7429500" cy="93091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52" w:rsidRDefault="007D5052" w:rsidP="0010432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4082A14" wp14:editId="28433FD2">
                                  <wp:extent cx="5833745" cy="804545"/>
                                  <wp:effectExtent l="0" t="0" r="0" b="0"/>
                                  <wp:docPr id="2" name="Picture 2" descr="acorn_LOGO_horizont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corn_LOGO_horizontal_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3745" cy="804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22.65pt;width:585pt;height:7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90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" stroked="f">
                <v:textbox>
                  <w:txbxContent>
                    <w:p w:rsidR="007D5052" w:rsidRDefault="007D5052" w:rsidP="0010432F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4082A14" wp14:editId="28433FD2">
                            <wp:extent cx="5833745" cy="804545"/>
                            <wp:effectExtent l="0" t="0" r="0" b="0"/>
                            <wp:docPr id="2" name="Picture 2" descr="acorn_LOGO_horizont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acorn_LOGO_horizontal_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3745" cy="804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E4AA8">
        <w:t>Sample text: Font Arial 12</w:t>
      </w:r>
    </w:p>
    <w:p w:rsidR="0010432F" w:rsidRPr="00FE4AA8" w:rsidRDefault="0010432F" w:rsidP="00903EAE">
      <w:pPr>
        <w:ind w:left="360" w:firstLine="0"/>
      </w:pPr>
    </w:p>
    <w:p w:rsidR="0010432F" w:rsidRPr="00FE4AA8" w:rsidRDefault="0010432F" w:rsidP="00903EAE">
      <w:pPr>
        <w:ind w:left="360" w:firstLine="0"/>
      </w:pPr>
    </w:p>
    <w:p w:rsidR="0010432F" w:rsidRPr="00FE4AA8" w:rsidRDefault="0010432F" w:rsidP="00903EAE">
      <w:pPr>
        <w:ind w:left="360" w:firstLine="0"/>
      </w:pPr>
    </w:p>
    <w:p w:rsidR="0010432F" w:rsidRPr="00FE4AA8" w:rsidRDefault="0010432F" w:rsidP="00903EAE">
      <w:pPr>
        <w:ind w:left="360" w:firstLine="0"/>
      </w:pPr>
      <w:r w:rsidRPr="00FE4AA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423805" wp14:editId="286BE718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6286500" cy="2489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52" w:rsidRDefault="007D5052" w:rsidP="0010432F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970 Madison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: 708.524.3000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7D5052" w:rsidRDefault="007D5052" w:rsidP="0010432F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:rsidR="007D5052" w:rsidRDefault="007D5052" w:rsidP="0010432F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pt;margin-top:1pt;width:495pt;height:1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" stroked="f">
                <v:textbox>
                  <w:txbxContent>
                    <w:p w:rsidR="007D5052" w:rsidRDefault="007D5052" w:rsidP="0010432F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970 Madison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>ph</w:t>
                      </w:r>
                      <w:proofErr w:type="spellEnd"/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: 708.524.3000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:rsidR="007D5052" w:rsidRDefault="007D5052" w:rsidP="0010432F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:rsidR="007D5052" w:rsidRDefault="007D5052" w:rsidP="0010432F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32F" w:rsidRPr="00FE4AA8" w:rsidRDefault="0010432F" w:rsidP="00903EAE">
      <w:pPr>
        <w:ind w:left="360" w:firstLine="0"/>
        <w:rPr>
          <w:b/>
          <w:caps/>
        </w:rPr>
      </w:pPr>
    </w:p>
    <w:p w:rsidR="0010432F" w:rsidRPr="00FE4AA8" w:rsidRDefault="0010432F" w:rsidP="00903EAE">
      <w:pPr>
        <w:ind w:left="360" w:firstLine="0"/>
        <w:rPr>
          <w:b/>
          <w:caps/>
        </w:rPr>
      </w:pPr>
      <w:r w:rsidRPr="00FE4AA8">
        <w:rPr>
          <w:b/>
          <w:caps/>
        </w:rPr>
        <w:t xml:space="preserve">District 97 board member Liaison Report </w:t>
      </w:r>
    </w:p>
    <w:p w:rsidR="0010432F" w:rsidRPr="00FE4AA8" w:rsidRDefault="0010432F" w:rsidP="00903EAE">
      <w:pPr>
        <w:ind w:left="360" w:firstLine="0"/>
      </w:pPr>
      <w:r w:rsidRPr="00FE4AA8">
        <w:rPr>
          <w:b/>
          <w:caps/>
        </w:rPr>
        <w:br/>
      </w:r>
      <w:r w:rsidRPr="00FE4AA8"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:rsidR="0010432F" w:rsidRPr="00FE4AA8" w:rsidRDefault="0010432F" w:rsidP="00903EAE">
      <w:pPr>
        <w:ind w:left="360" w:firstLine="0"/>
      </w:pPr>
    </w:p>
    <w:p w:rsidR="0010432F" w:rsidRPr="00FE4AA8" w:rsidRDefault="0010432F" w:rsidP="00903EAE">
      <w:pPr>
        <w:ind w:left="360" w:firstLine="0"/>
        <w:rPr>
          <w:b/>
        </w:rPr>
      </w:pPr>
      <w:r w:rsidRPr="00FE4AA8">
        <w:rPr>
          <w:b/>
        </w:rPr>
        <w:t xml:space="preserve">Name of the committee/organization: </w:t>
      </w:r>
      <w:r w:rsidRPr="00FE4AA8">
        <w:t xml:space="preserve"> </w:t>
      </w:r>
      <w:r w:rsidR="00F230AC" w:rsidRPr="00FE4AA8">
        <w:t>Community Engagement Core Planning Team</w:t>
      </w:r>
      <w:r w:rsidR="002C42AF" w:rsidRPr="00FE4AA8">
        <w:rPr>
          <w:shd w:val="clear" w:color="auto" w:fill="FFFFFF"/>
        </w:rPr>
        <w:t xml:space="preserve"> (CPT)</w:t>
      </w:r>
    </w:p>
    <w:p w:rsidR="0010432F" w:rsidRPr="00FE4AA8" w:rsidRDefault="0010432F" w:rsidP="00903EAE">
      <w:pPr>
        <w:ind w:left="360" w:firstLine="0"/>
      </w:pPr>
    </w:p>
    <w:p w:rsidR="0010432F" w:rsidRPr="00FE4AA8" w:rsidRDefault="0010432F" w:rsidP="00903EAE">
      <w:pPr>
        <w:ind w:left="360" w:firstLine="0"/>
        <w:rPr>
          <w:b/>
        </w:rPr>
      </w:pPr>
      <w:r w:rsidRPr="00FE4AA8">
        <w:rPr>
          <w:b/>
        </w:rPr>
        <w:t xml:space="preserve">Date of the meeting:  </w:t>
      </w:r>
      <w:r w:rsidR="00897484" w:rsidRPr="00FE4AA8">
        <w:t>5/18</w:t>
      </w:r>
      <w:r w:rsidRPr="00FE4AA8">
        <w:t>/16</w:t>
      </w:r>
    </w:p>
    <w:p w:rsidR="0010432F" w:rsidRPr="00FE4AA8" w:rsidRDefault="0010432F" w:rsidP="00903EAE">
      <w:pPr>
        <w:ind w:left="360" w:firstLine="0"/>
      </w:pPr>
    </w:p>
    <w:p w:rsidR="0010432F" w:rsidRPr="00FE4AA8" w:rsidRDefault="0010432F" w:rsidP="00903EAE">
      <w:pPr>
        <w:ind w:left="360" w:firstLine="0"/>
      </w:pPr>
      <w:r w:rsidRPr="00FE4AA8">
        <w:rPr>
          <w:b/>
        </w:rPr>
        <w:t xml:space="preserve">Names of the District 97 board liaisons: </w:t>
      </w:r>
      <w:r w:rsidR="006E7F5E" w:rsidRPr="00FE4AA8">
        <w:t xml:space="preserve"> </w:t>
      </w:r>
      <w:r w:rsidR="0075119A">
        <w:t xml:space="preserve">Rupa Datta and </w:t>
      </w:r>
      <w:r w:rsidRPr="00FE4AA8">
        <w:t>Jim O’Connor</w:t>
      </w:r>
    </w:p>
    <w:p w:rsidR="0010432F" w:rsidRPr="00FE4AA8" w:rsidRDefault="0010432F" w:rsidP="00903EAE">
      <w:pPr>
        <w:ind w:left="360" w:firstLine="0"/>
      </w:pPr>
    </w:p>
    <w:p w:rsidR="0010432F" w:rsidRPr="00FE4AA8" w:rsidRDefault="0010432F" w:rsidP="00903EAE">
      <w:pPr>
        <w:ind w:left="360" w:firstLine="0"/>
        <w:rPr>
          <w:b/>
        </w:rPr>
      </w:pPr>
      <w:r w:rsidRPr="00FE4AA8">
        <w:rPr>
          <w:b/>
        </w:rPr>
        <w:t xml:space="preserve">Names of the District 97 administrative representatives (if applicable): </w:t>
      </w:r>
      <w:r w:rsidR="002C42AF" w:rsidRPr="00FE4AA8">
        <w:t xml:space="preserve"> </w:t>
      </w:r>
      <w:r w:rsidR="0075119A">
        <w:t xml:space="preserve">Chris Jasculca and </w:t>
      </w:r>
      <w:r w:rsidR="0061085B" w:rsidRPr="00FE4AA8">
        <w:t xml:space="preserve">Superintendent </w:t>
      </w:r>
      <w:r w:rsidRPr="00FE4AA8">
        <w:t>Carol Kelley</w:t>
      </w:r>
    </w:p>
    <w:p w:rsidR="0010432F" w:rsidRPr="00FE4AA8" w:rsidRDefault="0010432F" w:rsidP="00903EAE">
      <w:pPr>
        <w:ind w:left="360" w:firstLine="0"/>
      </w:pPr>
    </w:p>
    <w:p w:rsidR="00A27CBC" w:rsidRPr="00FE4AA8" w:rsidRDefault="0010432F" w:rsidP="00A27CBC">
      <w:pPr>
        <w:ind w:left="360" w:firstLine="0"/>
        <w:rPr>
          <w:b/>
        </w:rPr>
      </w:pPr>
      <w:r w:rsidRPr="00FE4AA8">
        <w:rPr>
          <w:b/>
        </w:rPr>
        <w:t>Brief summ</w:t>
      </w:r>
      <w:r w:rsidR="00A27CBC" w:rsidRPr="00FE4AA8">
        <w:rPr>
          <w:b/>
        </w:rPr>
        <w:t>ary/key outcomes of the meeting:</w:t>
      </w:r>
    </w:p>
    <w:p w:rsidR="00DC3304" w:rsidRPr="00FE4AA8" w:rsidRDefault="00DC3304" w:rsidP="00F42A40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FE4AA8">
        <w:rPr>
          <w:rFonts w:asciiTheme="minorHAnsi" w:hAnsiTheme="minorHAnsi"/>
          <w:sz w:val="22"/>
          <w:szCs w:val="22"/>
        </w:rPr>
        <w:t xml:space="preserve">Discussion of plan for tonight’s </w:t>
      </w:r>
      <w:r w:rsidR="00FE4AA8" w:rsidRPr="00FE4AA8">
        <w:rPr>
          <w:rFonts w:asciiTheme="minorHAnsi" w:hAnsiTheme="minorHAnsi"/>
          <w:sz w:val="22"/>
          <w:szCs w:val="22"/>
        </w:rPr>
        <w:t>Superintendent’s Advisory Panel</w:t>
      </w:r>
      <w:r w:rsidRPr="00FE4AA8">
        <w:rPr>
          <w:rFonts w:asciiTheme="minorHAnsi" w:hAnsiTheme="minorHAnsi"/>
          <w:sz w:val="22"/>
          <w:szCs w:val="22"/>
        </w:rPr>
        <w:t xml:space="preserve"> Meeting.  The first step will hopefully get the group to coalesce around the big rocks (equity, clear expectations…) and to prioritize these big rocks</w:t>
      </w:r>
      <w:r w:rsidR="00FE4AA8" w:rsidRPr="00FE4AA8">
        <w:rPr>
          <w:rFonts w:asciiTheme="minorHAnsi" w:hAnsiTheme="minorHAnsi"/>
          <w:sz w:val="22"/>
          <w:szCs w:val="22"/>
        </w:rPr>
        <w:t xml:space="preserve"> and the</w:t>
      </w:r>
      <w:r w:rsidR="001E13DF">
        <w:rPr>
          <w:rFonts w:asciiTheme="minorHAnsi" w:hAnsiTheme="minorHAnsi"/>
          <w:sz w:val="22"/>
          <w:szCs w:val="22"/>
        </w:rPr>
        <w:t>n define the</w:t>
      </w:r>
      <w:r w:rsidR="00FE4AA8" w:rsidRPr="00FE4AA8">
        <w:rPr>
          <w:rFonts w:asciiTheme="minorHAnsi" w:hAnsiTheme="minorHAnsi"/>
          <w:sz w:val="22"/>
          <w:szCs w:val="22"/>
        </w:rPr>
        <w:t xml:space="preserve"> activities within them.  </w:t>
      </w:r>
    </w:p>
    <w:p w:rsidR="00DC3304" w:rsidRPr="00FE4AA8" w:rsidRDefault="00FE4AA8" w:rsidP="00DC330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</w:rPr>
      </w:pPr>
      <w:r w:rsidRPr="00FE4AA8">
        <w:rPr>
          <w:rFonts w:asciiTheme="minorHAnsi" w:hAnsiTheme="minorHAnsi"/>
          <w:sz w:val="22"/>
          <w:szCs w:val="22"/>
        </w:rPr>
        <w:t xml:space="preserve">We discussed how at the Superintendent’s Advisory Panel to get more equity of voice from students and those members who were less vocal at the last meeting.  </w:t>
      </w:r>
    </w:p>
    <w:p w:rsidR="00FE4AA8" w:rsidRPr="008C1B8D" w:rsidRDefault="00FE4AA8" w:rsidP="00DC330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</w:rPr>
      </w:pPr>
      <w:r w:rsidRPr="00FE4AA8">
        <w:rPr>
          <w:rFonts w:asciiTheme="minorHAnsi" w:hAnsiTheme="minorHAnsi"/>
          <w:sz w:val="22"/>
          <w:szCs w:val="22"/>
        </w:rPr>
        <w:t xml:space="preserve">We discussed when the board would receive the presentation and discuss it: 6/14 or 6/28.  The plan is to post the document in the 6/14 board packet.  </w:t>
      </w:r>
      <w:r w:rsidR="008C1B8D">
        <w:rPr>
          <w:rFonts w:asciiTheme="minorHAnsi" w:hAnsiTheme="minorHAnsi"/>
          <w:sz w:val="22"/>
          <w:szCs w:val="22"/>
        </w:rPr>
        <w:t xml:space="preserve">We discussed when the board would have its planning retreat for the 2016-2017 school </w:t>
      </w:r>
      <w:proofErr w:type="gramStart"/>
      <w:r w:rsidR="008C1B8D">
        <w:rPr>
          <w:rFonts w:asciiTheme="minorHAnsi" w:hAnsiTheme="minorHAnsi"/>
          <w:sz w:val="22"/>
          <w:szCs w:val="22"/>
        </w:rPr>
        <w:t>year</w:t>
      </w:r>
      <w:proofErr w:type="gramEnd"/>
      <w:r w:rsidR="008C1B8D">
        <w:rPr>
          <w:rFonts w:asciiTheme="minorHAnsi" w:hAnsiTheme="minorHAnsi"/>
          <w:sz w:val="22"/>
          <w:szCs w:val="22"/>
        </w:rPr>
        <w:t>.  We also discussed when the summary document from this planning process would b</w:t>
      </w:r>
      <w:r w:rsidR="001E13DF">
        <w:rPr>
          <w:rFonts w:asciiTheme="minorHAnsi" w:hAnsiTheme="minorHAnsi"/>
          <w:sz w:val="22"/>
          <w:szCs w:val="22"/>
        </w:rPr>
        <w:t xml:space="preserve">e presented to the community between 6/10 and 6/20 and that </w:t>
      </w:r>
      <w:r w:rsidR="008C1B8D">
        <w:rPr>
          <w:rFonts w:asciiTheme="minorHAnsi" w:hAnsiTheme="minorHAnsi"/>
          <w:sz w:val="22"/>
          <w:szCs w:val="22"/>
        </w:rPr>
        <w:t xml:space="preserve">feedback would </w:t>
      </w:r>
      <w:r w:rsidR="001E13DF">
        <w:rPr>
          <w:rFonts w:asciiTheme="minorHAnsi" w:hAnsiTheme="minorHAnsi"/>
          <w:sz w:val="22"/>
          <w:szCs w:val="22"/>
        </w:rPr>
        <w:t xml:space="preserve">be gathered then.  </w:t>
      </w:r>
    </w:p>
    <w:p w:rsidR="008C1B8D" w:rsidRPr="0075119A" w:rsidRDefault="008C1B8D" w:rsidP="00DC330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also discussed how the board would agree on the district’s vision.  We agreed that it would be a topic for the board retreat.  </w:t>
      </w:r>
      <w:r w:rsidR="001E13DF">
        <w:rPr>
          <w:rFonts w:asciiTheme="minorHAnsi" w:hAnsiTheme="minorHAnsi"/>
          <w:sz w:val="22"/>
          <w:szCs w:val="22"/>
        </w:rPr>
        <w:t xml:space="preserve">We also talked through how the board typically likes to have the presenter move quickly and answer questions as part of their presentation.  </w:t>
      </w:r>
    </w:p>
    <w:p w:rsidR="0075119A" w:rsidRPr="0075119A" w:rsidRDefault="0075119A" w:rsidP="0075119A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Finally we discussed how on 6/28 the administration could offer a plan for the future that explains to the community members and the Superintendent’s Advisory Panel members how the district is performing against the vision/activities agreed to in this planning process AND how those items that were not prioritized by the broader group will/may be revisited. We also discussed how long these </w:t>
      </w:r>
      <w:r w:rsidR="00D5463E">
        <w:rPr>
          <w:rFonts w:asciiTheme="minorHAnsi" w:hAnsiTheme="minorHAnsi"/>
          <w:sz w:val="22"/>
          <w:szCs w:val="22"/>
        </w:rPr>
        <w:t>plans/</w:t>
      </w:r>
      <w:r>
        <w:rPr>
          <w:rFonts w:asciiTheme="minorHAnsi" w:hAnsiTheme="minorHAnsi"/>
          <w:sz w:val="22"/>
          <w:szCs w:val="22"/>
        </w:rPr>
        <w:t>goals will be for:  1 year, 3 year, 7 years…?</w:t>
      </w:r>
      <w:r w:rsidR="00D5463E">
        <w:rPr>
          <w:rFonts w:asciiTheme="minorHAnsi" w:hAnsiTheme="minorHAnsi"/>
          <w:sz w:val="22"/>
          <w:szCs w:val="22"/>
        </w:rPr>
        <w:t xml:space="preserve">  We agreed that we would annually re-visit the big rock/plan/goals and amend them accordingly so that the document is a fluid and living document.  </w:t>
      </w:r>
      <w:r w:rsidR="00BF307D">
        <w:rPr>
          <w:rFonts w:asciiTheme="minorHAnsi" w:hAnsiTheme="minorHAnsi"/>
          <w:sz w:val="22"/>
          <w:szCs w:val="22"/>
        </w:rPr>
        <w:t xml:space="preserve"> We then discussed to what degree the information that is gathered from the community and through the Superintendent’s Advisory Panel would guide the board’s subsequent work.  </w:t>
      </w:r>
    </w:p>
    <w:p w:rsidR="006E7F5E" w:rsidRPr="00FE4AA8" w:rsidRDefault="006E7F5E" w:rsidP="006E7F5E">
      <w:pPr>
        <w:pBdr>
          <w:bottom w:val="single" w:sz="12" w:space="1" w:color="auto"/>
        </w:pBdr>
        <w:ind w:left="0" w:firstLine="0"/>
        <w:rPr>
          <w:b/>
          <w:color w:val="000000"/>
        </w:rPr>
      </w:pPr>
    </w:p>
    <w:p w:rsidR="006E7F5E" w:rsidRPr="00FE4AA8" w:rsidRDefault="006E7F5E" w:rsidP="006E7F5E">
      <w:pPr>
        <w:ind w:left="0" w:firstLine="0"/>
        <w:rPr>
          <w:b/>
          <w:color w:val="000000"/>
        </w:rPr>
      </w:pPr>
    </w:p>
    <w:p w:rsidR="00E07646" w:rsidRDefault="00E07646" w:rsidP="00E07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D97 Superintendent’s Advisory Panel</w:t>
      </w:r>
    </w:p>
    <w:p w:rsidR="00E07646" w:rsidRDefault="00E07646" w:rsidP="00E07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18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meeting</w:t>
      </w:r>
    </w:p>
    <w:p w:rsidR="00E07646" w:rsidRDefault="00E07646" w:rsidP="00E07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</w:p>
    <w:p w:rsidR="00E07646" w:rsidRDefault="00E07646" w:rsidP="00E07646">
      <w:pPr>
        <w:rPr>
          <w:b/>
        </w:rPr>
      </w:pPr>
    </w:p>
    <w:p w:rsidR="00E07646" w:rsidRDefault="00E07646" w:rsidP="00E07646">
      <w:pPr>
        <w:pStyle w:val="ListParagraph"/>
        <w:numPr>
          <w:ilvl w:val="0"/>
          <w:numId w:val="36"/>
        </w:numPr>
        <w:spacing w:line="276" w:lineRule="auto"/>
        <w:contextualSpacing/>
        <w:rPr>
          <w:b/>
        </w:rPr>
      </w:pPr>
      <w:r>
        <w:rPr>
          <w:b/>
        </w:rPr>
        <w:t xml:space="preserve">Welcome </w:t>
      </w:r>
    </w:p>
    <w:p w:rsidR="00E07646" w:rsidRDefault="00E07646" w:rsidP="00E07646">
      <w:pPr>
        <w:pStyle w:val="ListParagraph"/>
        <w:rPr>
          <w:b/>
        </w:rPr>
      </w:pPr>
    </w:p>
    <w:p w:rsidR="00E07646" w:rsidRDefault="00E07646" w:rsidP="00E07646">
      <w:pPr>
        <w:pStyle w:val="ListParagraph"/>
        <w:numPr>
          <w:ilvl w:val="0"/>
          <w:numId w:val="36"/>
        </w:numPr>
        <w:spacing w:line="276" w:lineRule="auto"/>
        <w:contextualSpacing/>
        <w:rPr>
          <w:b/>
        </w:rPr>
      </w:pPr>
      <w:r>
        <w:rPr>
          <w:b/>
        </w:rPr>
        <w:t xml:space="preserve">Review of “homework”/setting the stage for tonight </w:t>
      </w:r>
    </w:p>
    <w:p w:rsidR="00E07646" w:rsidRDefault="00E07646" w:rsidP="00E07646">
      <w:pPr>
        <w:rPr>
          <w:b/>
          <w:sz w:val="24"/>
          <w:szCs w:val="24"/>
        </w:rPr>
      </w:pPr>
    </w:p>
    <w:p w:rsidR="00E07646" w:rsidRDefault="00E07646" w:rsidP="00E07646">
      <w:pPr>
        <w:pStyle w:val="ListParagraph"/>
        <w:numPr>
          <w:ilvl w:val="0"/>
          <w:numId w:val="36"/>
        </w:numPr>
        <w:spacing w:line="276" w:lineRule="auto"/>
        <w:contextualSpacing/>
        <w:rPr>
          <w:b/>
        </w:rPr>
      </w:pPr>
      <w:r>
        <w:rPr>
          <w:b/>
        </w:rPr>
        <w:t xml:space="preserve">Set priorities – our three big rocks </w:t>
      </w:r>
    </w:p>
    <w:p w:rsidR="00E07646" w:rsidRDefault="00E07646" w:rsidP="00E07646">
      <w:pPr>
        <w:rPr>
          <w:b/>
          <w:sz w:val="24"/>
          <w:szCs w:val="24"/>
        </w:rPr>
      </w:pPr>
    </w:p>
    <w:p w:rsidR="00E07646" w:rsidRDefault="00E07646" w:rsidP="00E07646">
      <w:pPr>
        <w:pStyle w:val="ListParagraph"/>
        <w:numPr>
          <w:ilvl w:val="0"/>
          <w:numId w:val="36"/>
        </w:numPr>
        <w:spacing w:line="276" w:lineRule="auto"/>
        <w:contextualSpacing/>
        <w:rPr>
          <w:b/>
        </w:rPr>
      </w:pPr>
      <w:r>
        <w:rPr>
          <w:b/>
        </w:rPr>
        <w:t xml:space="preserve">Small group work – dissect two big rocks </w:t>
      </w:r>
    </w:p>
    <w:p w:rsidR="00E07646" w:rsidRDefault="00E07646" w:rsidP="00E07646">
      <w:pPr>
        <w:rPr>
          <w:b/>
          <w:sz w:val="24"/>
          <w:szCs w:val="24"/>
        </w:rPr>
      </w:pPr>
    </w:p>
    <w:p w:rsidR="00E07646" w:rsidRDefault="00E07646" w:rsidP="00E07646">
      <w:pPr>
        <w:pStyle w:val="ListParagraph"/>
        <w:numPr>
          <w:ilvl w:val="0"/>
          <w:numId w:val="36"/>
        </w:numPr>
        <w:spacing w:line="276" w:lineRule="auto"/>
        <w:contextualSpacing/>
        <w:rPr>
          <w:b/>
        </w:rPr>
      </w:pPr>
      <w:r>
        <w:rPr>
          <w:b/>
        </w:rPr>
        <w:t xml:space="preserve">Full group report out </w:t>
      </w:r>
    </w:p>
    <w:p w:rsidR="00C1649E" w:rsidRPr="00FE4AA8" w:rsidRDefault="00C1649E" w:rsidP="00E07646">
      <w:pPr>
        <w:ind w:left="0" w:firstLine="0"/>
      </w:pPr>
    </w:p>
    <w:sectPr w:rsidR="00C1649E" w:rsidRPr="00FE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344"/>
    <w:multiLevelType w:val="hybridMultilevel"/>
    <w:tmpl w:val="9BB2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1301"/>
    <w:multiLevelType w:val="hybridMultilevel"/>
    <w:tmpl w:val="B9C8D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042E"/>
    <w:multiLevelType w:val="hybridMultilevel"/>
    <w:tmpl w:val="C8226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40798D"/>
    <w:multiLevelType w:val="hybridMultilevel"/>
    <w:tmpl w:val="DE04BA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8400A5"/>
    <w:multiLevelType w:val="hybridMultilevel"/>
    <w:tmpl w:val="C924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0189C"/>
    <w:multiLevelType w:val="hybridMultilevel"/>
    <w:tmpl w:val="7ED05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53636"/>
    <w:multiLevelType w:val="hybridMultilevel"/>
    <w:tmpl w:val="FC505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3914DC"/>
    <w:multiLevelType w:val="hybridMultilevel"/>
    <w:tmpl w:val="F81614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1A55FC"/>
    <w:multiLevelType w:val="hybridMultilevel"/>
    <w:tmpl w:val="A64A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A56F2"/>
    <w:multiLevelType w:val="hybridMultilevel"/>
    <w:tmpl w:val="9C18B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C926C5"/>
    <w:multiLevelType w:val="hybridMultilevel"/>
    <w:tmpl w:val="F910A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6715E"/>
    <w:multiLevelType w:val="hybridMultilevel"/>
    <w:tmpl w:val="0E8E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A1B8E"/>
    <w:multiLevelType w:val="multilevel"/>
    <w:tmpl w:val="8846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B282B"/>
    <w:multiLevelType w:val="hybridMultilevel"/>
    <w:tmpl w:val="85207E9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65A34F2"/>
    <w:multiLevelType w:val="hybridMultilevel"/>
    <w:tmpl w:val="C60C6A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4549E"/>
    <w:multiLevelType w:val="hybridMultilevel"/>
    <w:tmpl w:val="ECFC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372CC"/>
    <w:multiLevelType w:val="hybridMultilevel"/>
    <w:tmpl w:val="9D06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06F28"/>
    <w:multiLevelType w:val="hybridMultilevel"/>
    <w:tmpl w:val="62CCC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77329C"/>
    <w:multiLevelType w:val="hybridMultilevel"/>
    <w:tmpl w:val="7CE03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55EFE"/>
    <w:multiLevelType w:val="hybridMultilevel"/>
    <w:tmpl w:val="F678D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F3F2A"/>
    <w:multiLevelType w:val="hybridMultilevel"/>
    <w:tmpl w:val="442477F0"/>
    <w:lvl w:ilvl="0" w:tplc="BCB03DD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F63E5700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00B0F"/>
    <w:multiLevelType w:val="hybridMultilevel"/>
    <w:tmpl w:val="C176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90DDB"/>
    <w:multiLevelType w:val="hybridMultilevel"/>
    <w:tmpl w:val="9C863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E41519"/>
    <w:multiLevelType w:val="multilevel"/>
    <w:tmpl w:val="0C4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FA5D33"/>
    <w:multiLevelType w:val="hybridMultilevel"/>
    <w:tmpl w:val="6302D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E149E"/>
    <w:multiLevelType w:val="hybridMultilevel"/>
    <w:tmpl w:val="07F0C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2E7383"/>
    <w:multiLevelType w:val="hybridMultilevel"/>
    <w:tmpl w:val="D7F2DC2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740B15B1"/>
    <w:multiLevelType w:val="multilevel"/>
    <w:tmpl w:val="AB6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B14287"/>
    <w:multiLevelType w:val="hybridMultilevel"/>
    <w:tmpl w:val="FE6AE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E00EA8"/>
    <w:multiLevelType w:val="hybridMultilevel"/>
    <w:tmpl w:val="A91C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F6FA4"/>
    <w:multiLevelType w:val="hybridMultilevel"/>
    <w:tmpl w:val="4B6C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17"/>
  </w:num>
  <w:num w:numId="9">
    <w:abstractNumId w:val="28"/>
  </w:num>
  <w:num w:numId="10">
    <w:abstractNumId w:val="21"/>
  </w:num>
  <w:num w:numId="11">
    <w:abstractNumId w:val="8"/>
  </w:num>
  <w:num w:numId="12">
    <w:abstractNumId w:val="0"/>
  </w:num>
  <w:num w:numId="13">
    <w:abstractNumId w:val="0"/>
  </w:num>
  <w:num w:numId="14">
    <w:abstractNumId w:val="2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19"/>
  </w:num>
  <w:num w:numId="20">
    <w:abstractNumId w:val="9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7"/>
  </w:num>
  <w:num w:numId="25">
    <w:abstractNumId w:val="2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4"/>
  </w:num>
  <w:num w:numId="29">
    <w:abstractNumId w:val="25"/>
  </w:num>
  <w:num w:numId="30">
    <w:abstractNumId w:val="18"/>
  </w:num>
  <w:num w:numId="31">
    <w:abstractNumId w:val="3"/>
  </w:num>
  <w:num w:numId="32">
    <w:abstractNumId w:val="10"/>
  </w:num>
  <w:num w:numId="33">
    <w:abstractNumId w:val="6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9E"/>
    <w:rsid w:val="000F4432"/>
    <w:rsid w:val="00101CAA"/>
    <w:rsid w:val="0010432F"/>
    <w:rsid w:val="00104A79"/>
    <w:rsid w:val="0013204D"/>
    <w:rsid w:val="001971B4"/>
    <w:rsid w:val="001C2404"/>
    <w:rsid w:val="001E13DF"/>
    <w:rsid w:val="002C42AF"/>
    <w:rsid w:val="002F6419"/>
    <w:rsid w:val="00336389"/>
    <w:rsid w:val="00402EFE"/>
    <w:rsid w:val="0044393A"/>
    <w:rsid w:val="006036A0"/>
    <w:rsid w:val="0061085B"/>
    <w:rsid w:val="00625CD6"/>
    <w:rsid w:val="006E7F5E"/>
    <w:rsid w:val="0075119A"/>
    <w:rsid w:val="007D5052"/>
    <w:rsid w:val="00897484"/>
    <w:rsid w:val="008A7D57"/>
    <w:rsid w:val="008C1B8D"/>
    <w:rsid w:val="008D4550"/>
    <w:rsid w:val="008D780B"/>
    <w:rsid w:val="00903EAE"/>
    <w:rsid w:val="009873C8"/>
    <w:rsid w:val="00A27CBC"/>
    <w:rsid w:val="00AC3AD2"/>
    <w:rsid w:val="00B72A52"/>
    <w:rsid w:val="00BE45C6"/>
    <w:rsid w:val="00BF307D"/>
    <w:rsid w:val="00C1649E"/>
    <w:rsid w:val="00D5463E"/>
    <w:rsid w:val="00D73A34"/>
    <w:rsid w:val="00DC3304"/>
    <w:rsid w:val="00E07646"/>
    <w:rsid w:val="00F230AC"/>
    <w:rsid w:val="00F42A40"/>
    <w:rsid w:val="00FC795A"/>
    <w:rsid w:val="00FD1E86"/>
    <w:rsid w:val="00FD24A5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32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32F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0432F"/>
  </w:style>
  <w:style w:type="paragraph" w:styleId="BalloonText">
    <w:name w:val="Balloon Text"/>
    <w:basedOn w:val="Normal"/>
    <w:link w:val="BalloonTextChar"/>
    <w:uiPriority w:val="99"/>
    <w:semiHidden/>
    <w:unhideWhenUsed/>
    <w:rsid w:val="0010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42AF"/>
  </w:style>
  <w:style w:type="table" w:styleId="TableGrid">
    <w:name w:val="Table Grid"/>
    <w:basedOn w:val="TableNormal"/>
    <w:uiPriority w:val="59"/>
    <w:rsid w:val="00A27CBC"/>
    <w:pPr>
      <w:ind w:left="0"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32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32F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0432F"/>
  </w:style>
  <w:style w:type="paragraph" w:styleId="BalloonText">
    <w:name w:val="Balloon Text"/>
    <w:basedOn w:val="Normal"/>
    <w:link w:val="BalloonTextChar"/>
    <w:uiPriority w:val="99"/>
    <w:semiHidden/>
    <w:unhideWhenUsed/>
    <w:rsid w:val="0010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42AF"/>
  </w:style>
  <w:style w:type="table" w:styleId="TableGrid">
    <w:name w:val="Table Grid"/>
    <w:basedOn w:val="TableNormal"/>
    <w:uiPriority w:val="59"/>
    <w:rsid w:val="00A27CBC"/>
    <w:pPr>
      <w:ind w:left="0"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O'Connor</dc:creator>
  <cp:lastModifiedBy>Sheryl Marinier</cp:lastModifiedBy>
  <cp:revision>2</cp:revision>
  <dcterms:created xsi:type="dcterms:W3CDTF">2016-05-25T14:53:00Z</dcterms:created>
  <dcterms:modified xsi:type="dcterms:W3CDTF">2016-05-25T14:53:00Z</dcterms:modified>
</cp:coreProperties>
</file>